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816" w:rsidRDefault="00170816" w:rsidP="00170816">
      <w:pPr>
        <w:spacing w:line="360" w:lineRule="auto"/>
        <w:ind w:left="5387" w:firstLine="3402"/>
        <w:jc w:val="center"/>
      </w:pPr>
      <w:r>
        <w:t>Приложение 3</w:t>
      </w:r>
    </w:p>
    <w:p w:rsidR="00170816" w:rsidRDefault="00170816" w:rsidP="00170816">
      <w:pPr>
        <w:ind w:left="5387" w:firstLine="3402"/>
        <w:jc w:val="center"/>
      </w:pPr>
      <w:r>
        <w:t xml:space="preserve">к постановлению администрации </w:t>
      </w:r>
    </w:p>
    <w:p w:rsidR="00170816" w:rsidRDefault="00170816" w:rsidP="00170816">
      <w:pPr>
        <w:ind w:left="5387" w:firstLine="3402"/>
        <w:jc w:val="center"/>
      </w:pPr>
      <w:r>
        <w:t xml:space="preserve">Тоншаевского муниципального района </w:t>
      </w:r>
    </w:p>
    <w:p w:rsidR="00170816" w:rsidRDefault="00170816" w:rsidP="00170816">
      <w:pPr>
        <w:ind w:left="5387" w:firstLine="3402"/>
        <w:jc w:val="center"/>
      </w:pPr>
      <w:r>
        <w:t>Нижегородской области</w:t>
      </w:r>
    </w:p>
    <w:p w:rsidR="00170816" w:rsidRDefault="00170816" w:rsidP="00170816">
      <w:pPr>
        <w:ind w:left="5387" w:firstLine="3402"/>
        <w:jc w:val="center"/>
      </w:pPr>
      <w:r w:rsidRPr="0015097D">
        <w:t>от</w:t>
      </w:r>
      <w:r w:rsidR="003C6E3D">
        <w:t xml:space="preserve"> 23.10.2019</w:t>
      </w:r>
      <w:r w:rsidR="008B56C0">
        <w:t xml:space="preserve"> </w:t>
      </w:r>
      <w:r w:rsidRPr="0015097D">
        <w:t xml:space="preserve">№ </w:t>
      </w:r>
      <w:r w:rsidR="003C6E3D">
        <w:t>404</w:t>
      </w:r>
    </w:p>
    <w:p w:rsidR="00170816" w:rsidRDefault="00170816" w:rsidP="00170816">
      <w:pPr>
        <w:spacing w:line="360" w:lineRule="auto"/>
        <w:ind w:left="10348" w:hanging="142"/>
        <w:jc w:val="center"/>
        <w:rPr>
          <w:szCs w:val="28"/>
        </w:rPr>
      </w:pPr>
    </w:p>
    <w:p w:rsidR="00170816" w:rsidRPr="00C86543" w:rsidRDefault="00170816" w:rsidP="00170816">
      <w:pPr>
        <w:spacing w:line="360" w:lineRule="auto"/>
        <w:ind w:left="10348" w:hanging="142"/>
        <w:jc w:val="center"/>
        <w:rPr>
          <w:szCs w:val="28"/>
        </w:rPr>
      </w:pPr>
      <w:r>
        <w:rPr>
          <w:szCs w:val="28"/>
        </w:rPr>
        <w:t>«</w:t>
      </w:r>
      <w:r w:rsidRPr="00C86543">
        <w:rPr>
          <w:szCs w:val="28"/>
        </w:rPr>
        <w:t xml:space="preserve">Приложение </w:t>
      </w:r>
      <w:r>
        <w:rPr>
          <w:szCs w:val="28"/>
        </w:rPr>
        <w:t>5</w:t>
      </w:r>
    </w:p>
    <w:p w:rsidR="00170816" w:rsidRPr="00355F6B" w:rsidRDefault="00170816" w:rsidP="00170816">
      <w:pPr>
        <w:ind w:left="10348" w:hanging="142"/>
        <w:jc w:val="center"/>
        <w:rPr>
          <w:szCs w:val="28"/>
        </w:rPr>
      </w:pPr>
      <w:r w:rsidRPr="00C86543">
        <w:rPr>
          <w:szCs w:val="28"/>
        </w:rPr>
        <w:t>к муниципальной программе</w:t>
      </w:r>
    </w:p>
    <w:p w:rsidR="00170816" w:rsidRPr="00A242D8" w:rsidRDefault="00170816" w:rsidP="00170816">
      <w:pPr>
        <w:widowControl w:val="0"/>
        <w:autoSpaceDE w:val="0"/>
        <w:autoSpaceDN w:val="0"/>
        <w:adjustRightInd w:val="0"/>
        <w:ind w:left="10348"/>
        <w:jc w:val="right"/>
        <w:rPr>
          <w:sz w:val="24"/>
          <w:szCs w:val="24"/>
        </w:rPr>
      </w:pPr>
    </w:p>
    <w:p w:rsidR="00170816" w:rsidRPr="00071753" w:rsidRDefault="00170816" w:rsidP="00170816">
      <w:pPr>
        <w:jc w:val="center"/>
        <w:rPr>
          <w:b/>
          <w:szCs w:val="28"/>
        </w:rPr>
      </w:pPr>
      <w:r w:rsidRPr="00071753">
        <w:rPr>
          <w:b/>
          <w:szCs w:val="28"/>
        </w:rPr>
        <w:t>Аналитическое распределение средств районного бюджета подпрограммы</w:t>
      </w:r>
    </w:p>
    <w:p w:rsidR="00170816" w:rsidRPr="00071753" w:rsidRDefault="00170816" w:rsidP="00170816">
      <w:pPr>
        <w:jc w:val="center"/>
        <w:rPr>
          <w:b/>
          <w:szCs w:val="28"/>
        </w:rPr>
      </w:pPr>
      <w:r>
        <w:rPr>
          <w:b/>
          <w:szCs w:val="28"/>
        </w:rPr>
        <w:t>«</w:t>
      </w:r>
      <w:r w:rsidRPr="00071753">
        <w:rPr>
          <w:b/>
          <w:szCs w:val="28"/>
        </w:rPr>
        <w:t>Обеспечение реализации муниципальной программы</w:t>
      </w:r>
      <w:r>
        <w:rPr>
          <w:b/>
          <w:szCs w:val="28"/>
        </w:rPr>
        <w:t>»</w:t>
      </w:r>
    </w:p>
    <w:p w:rsidR="00170816" w:rsidRPr="00A242D8" w:rsidRDefault="00170816" w:rsidP="00170816">
      <w:pPr>
        <w:jc w:val="center"/>
        <w:rPr>
          <w:sz w:val="24"/>
          <w:szCs w:val="24"/>
        </w:rPr>
      </w:pPr>
    </w:p>
    <w:tbl>
      <w:tblPr>
        <w:tblW w:w="153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4"/>
        <w:gridCol w:w="3121"/>
        <w:gridCol w:w="851"/>
        <w:gridCol w:w="850"/>
        <w:gridCol w:w="1134"/>
        <w:gridCol w:w="992"/>
        <w:gridCol w:w="1245"/>
        <w:gridCol w:w="1165"/>
        <w:gridCol w:w="1275"/>
        <w:gridCol w:w="1418"/>
        <w:gridCol w:w="1134"/>
      </w:tblGrid>
      <w:tr w:rsidR="00170816" w:rsidRPr="00A242D8" w:rsidTr="00170816">
        <w:trPr>
          <w:trHeight w:val="375"/>
          <w:tblHeader/>
        </w:trPr>
        <w:tc>
          <w:tcPr>
            <w:tcW w:w="2124" w:type="dxa"/>
            <w:vMerge w:val="restart"/>
            <w:shd w:val="clear" w:color="auto" w:fill="auto"/>
            <w:vAlign w:val="center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3121" w:type="dxa"/>
            <w:vMerge w:val="restart"/>
            <w:shd w:val="clear" w:color="auto" w:fill="auto"/>
            <w:vAlign w:val="center"/>
          </w:tcPr>
          <w:p w:rsidR="00170816" w:rsidRPr="00A242D8" w:rsidRDefault="00170816" w:rsidP="00170816">
            <w:pPr>
              <w:tabs>
                <w:tab w:val="left" w:pos="1452"/>
              </w:tabs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Наименование муниципальной программы/ подпрограммы</w:t>
            </w:r>
          </w:p>
        </w:tc>
        <w:tc>
          <w:tcPr>
            <w:tcW w:w="3827" w:type="dxa"/>
            <w:gridSpan w:val="4"/>
            <w:vAlign w:val="center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6237" w:type="dxa"/>
            <w:gridSpan w:val="5"/>
            <w:vAlign w:val="center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Расходы районного бюджета (тыс. рублей)</w:t>
            </w:r>
          </w:p>
        </w:tc>
      </w:tr>
      <w:tr w:rsidR="00170816" w:rsidRPr="00A242D8" w:rsidTr="00170816">
        <w:trPr>
          <w:trHeight w:val="375"/>
          <w:tblHeader/>
        </w:trPr>
        <w:tc>
          <w:tcPr>
            <w:tcW w:w="2124" w:type="dxa"/>
            <w:vMerge/>
            <w:shd w:val="clear" w:color="auto" w:fill="auto"/>
          </w:tcPr>
          <w:p w:rsidR="00170816" w:rsidRPr="00A242D8" w:rsidRDefault="00170816" w:rsidP="00170816">
            <w:pPr>
              <w:rPr>
                <w:b/>
                <w:sz w:val="24"/>
                <w:szCs w:val="24"/>
              </w:rPr>
            </w:pPr>
          </w:p>
        </w:tc>
        <w:tc>
          <w:tcPr>
            <w:tcW w:w="3121" w:type="dxa"/>
            <w:vMerge/>
            <w:shd w:val="clear" w:color="auto" w:fill="auto"/>
          </w:tcPr>
          <w:p w:rsidR="00170816" w:rsidRPr="00A242D8" w:rsidRDefault="00170816" w:rsidP="0017081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КВСР</w:t>
            </w:r>
          </w:p>
        </w:tc>
        <w:tc>
          <w:tcPr>
            <w:tcW w:w="850" w:type="dxa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КФСР</w:t>
            </w:r>
          </w:p>
        </w:tc>
        <w:tc>
          <w:tcPr>
            <w:tcW w:w="1134" w:type="dxa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КЦСР</w:t>
            </w:r>
          </w:p>
        </w:tc>
        <w:tc>
          <w:tcPr>
            <w:tcW w:w="992" w:type="dxa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КВР</w:t>
            </w:r>
          </w:p>
        </w:tc>
        <w:tc>
          <w:tcPr>
            <w:tcW w:w="1245" w:type="dxa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2018</w:t>
            </w:r>
          </w:p>
        </w:tc>
        <w:tc>
          <w:tcPr>
            <w:tcW w:w="1165" w:type="dxa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2019</w:t>
            </w:r>
          </w:p>
        </w:tc>
        <w:tc>
          <w:tcPr>
            <w:tcW w:w="1275" w:type="dxa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2022</w:t>
            </w:r>
          </w:p>
        </w:tc>
      </w:tr>
      <w:tr w:rsidR="00170816" w:rsidRPr="00A242D8" w:rsidTr="00170816">
        <w:trPr>
          <w:trHeight w:val="680"/>
        </w:trPr>
        <w:tc>
          <w:tcPr>
            <w:tcW w:w="2124" w:type="dxa"/>
            <w:shd w:val="clear" w:color="auto" w:fill="auto"/>
          </w:tcPr>
          <w:p w:rsidR="00170816" w:rsidRPr="00A242D8" w:rsidRDefault="00170816" w:rsidP="00170816">
            <w:pPr>
              <w:rPr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Муниципальная программ</w:t>
            </w: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3121" w:type="dxa"/>
            <w:shd w:val="clear" w:color="auto" w:fill="auto"/>
          </w:tcPr>
          <w:p w:rsidR="00170816" w:rsidRPr="00A242D8" w:rsidRDefault="00170816" w:rsidP="00170816">
            <w:pPr>
              <w:rPr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Управление муниципальными финансами Тоншаевского</w:t>
            </w:r>
            <w:r w:rsidR="000A0FD3">
              <w:rPr>
                <w:b/>
                <w:sz w:val="24"/>
                <w:szCs w:val="24"/>
              </w:rPr>
              <w:t xml:space="preserve"> </w:t>
            </w:r>
            <w:r w:rsidRPr="00045690">
              <w:rPr>
                <w:b/>
                <w:sz w:val="24"/>
                <w:szCs w:val="24"/>
              </w:rPr>
              <w:t xml:space="preserve">муниципального </w:t>
            </w:r>
            <w:r w:rsidRPr="00A242D8">
              <w:rPr>
                <w:b/>
                <w:sz w:val="24"/>
                <w:szCs w:val="24"/>
              </w:rPr>
              <w:t>района Нижегородской области</w:t>
            </w:r>
          </w:p>
        </w:tc>
        <w:tc>
          <w:tcPr>
            <w:tcW w:w="851" w:type="dxa"/>
          </w:tcPr>
          <w:p w:rsidR="00170816" w:rsidRPr="00A242D8" w:rsidRDefault="00170816" w:rsidP="0017081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70816" w:rsidRPr="00A242D8" w:rsidRDefault="00170816" w:rsidP="00170816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70816" w:rsidRPr="00A242D8" w:rsidRDefault="00170816" w:rsidP="00170816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70816" w:rsidRPr="00A242D8" w:rsidRDefault="00170816" w:rsidP="00170816">
            <w:pPr>
              <w:rPr>
                <w:b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0816" w:rsidRPr="00172C2F" w:rsidRDefault="00170816" w:rsidP="001708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67869,72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0816" w:rsidRPr="00172C2F" w:rsidRDefault="00170816" w:rsidP="001708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DF0">
              <w:rPr>
                <w:rFonts w:ascii="Times New Roman" w:hAnsi="Times New Roman" w:cs="Times New Roman"/>
                <w:b/>
                <w:sz w:val="24"/>
                <w:szCs w:val="24"/>
              </w:rPr>
              <w:t>65088,59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0816" w:rsidRPr="00172C2F" w:rsidRDefault="00170816" w:rsidP="001708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59801,7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816" w:rsidRPr="00172C2F" w:rsidRDefault="00170816" w:rsidP="001708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61601,9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0816" w:rsidRPr="00172C2F" w:rsidRDefault="00170816" w:rsidP="001708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C2F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72C2F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170816" w:rsidRPr="00A242D8" w:rsidTr="00170816">
        <w:trPr>
          <w:trHeight w:val="288"/>
        </w:trPr>
        <w:tc>
          <w:tcPr>
            <w:tcW w:w="5245" w:type="dxa"/>
            <w:gridSpan w:val="2"/>
            <w:shd w:val="clear" w:color="auto" w:fill="auto"/>
          </w:tcPr>
          <w:p w:rsidR="00170816" w:rsidRPr="00A242D8" w:rsidRDefault="00170816" w:rsidP="00170816">
            <w:pPr>
              <w:rPr>
                <w:sz w:val="24"/>
                <w:szCs w:val="24"/>
              </w:rPr>
            </w:pPr>
            <w:r w:rsidRPr="00A242D8">
              <w:rPr>
                <w:sz w:val="24"/>
                <w:szCs w:val="24"/>
              </w:rPr>
              <w:t>В том числе:</w:t>
            </w:r>
          </w:p>
        </w:tc>
        <w:tc>
          <w:tcPr>
            <w:tcW w:w="851" w:type="dxa"/>
          </w:tcPr>
          <w:p w:rsidR="00170816" w:rsidRPr="00A242D8" w:rsidRDefault="00170816" w:rsidP="0017081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70816" w:rsidRPr="00A242D8" w:rsidRDefault="00170816" w:rsidP="00170816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70816" w:rsidRPr="00A242D8" w:rsidRDefault="00170816" w:rsidP="00170816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70816" w:rsidRPr="00A242D8" w:rsidRDefault="00170816" w:rsidP="00170816">
            <w:pPr>
              <w:rPr>
                <w:b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0816" w:rsidRPr="00A242D8" w:rsidTr="00170816">
        <w:trPr>
          <w:trHeight w:val="326"/>
        </w:trPr>
        <w:tc>
          <w:tcPr>
            <w:tcW w:w="2124" w:type="dxa"/>
            <w:vMerge w:val="restart"/>
            <w:tcBorders>
              <w:bottom w:val="nil"/>
            </w:tcBorders>
            <w:shd w:val="clear" w:color="auto" w:fill="auto"/>
          </w:tcPr>
          <w:p w:rsidR="00170816" w:rsidRPr="00A242D8" w:rsidRDefault="00170816" w:rsidP="00170816">
            <w:pPr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Подпрограмма 4</w:t>
            </w:r>
          </w:p>
        </w:tc>
        <w:tc>
          <w:tcPr>
            <w:tcW w:w="3121" w:type="dxa"/>
            <w:vMerge w:val="restart"/>
            <w:tcBorders>
              <w:bottom w:val="nil"/>
            </w:tcBorders>
            <w:shd w:val="clear" w:color="auto" w:fill="auto"/>
          </w:tcPr>
          <w:p w:rsidR="00170816" w:rsidRPr="00A242D8" w:rsidRDefault="00170816" w:rsidP="00170816">
            <w:pPr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Обеспечение реализации муниципальных программ</w:t>
            </w:r>
          </w:p>
        </w:tc>
        <w:tc>
          <w:tcPr>
            <w:tcW w:w="851" w:type="dxa"/>
            <w:vAlign w:val="center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001</w:t>
            </w:r>
          </w:p>
        </w:tc>
        <w:tc>
          <w:tcPr>
            <w:tcW w:w="850" w:type="dxa"/>
            <w:vAlign w:val="center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0106</w:t>
            </w:r>
          </w:p>
        </w:tc>
        <w:tc>
          <w:tcPr>
            <w:tcW w:w="1134" w:type="dxa"/>
            <w:vAlign w:val="center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0020019</w:t>
            </w:r>
          </w:p>
        </w:tc>
        <w:tc>
          <w:tcPr>
            <w:tcW w:w="992" w:type="dxa"/>
            <w:vAlign w:val="center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245" w:type="dxa"/>
            <w:vAlign w:val="center"/>
          </w:tcPr>
          <w:p w:rsidR="00170816" w:rsidRPr="00A242D8" w:rsidRDefault="00170816" w:rsidP="001708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8476,17</w:t>
            </w:r>
          </w:p>
        </w:tc>
        <w:tc>
          <w:tcPr>
            <w:tcW w:w="1165" w:type="dxa"/>
            <w:vAlign w:val="center"/>
          </w:tcPr>
          <w:p w:rsidR="00170816" w:rsidRPr="00A242D8" w:rsidRDefault="00170816" w:rsidP="001708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8834,6</w:t>
            </w:r>
          </w:p>
        </w:tc>
        <w:tc>
          <w:tcPr>
            <w:tcW w:w="1275" w:type="dxa"/>
            <w:vAlign w:val="center"/>
          </w:tcPr>
          <w:p w:rsidR="00170816" w:rsidRPr="00A242D8" w:rsidRDefault="00170816" w:rsidP="001708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9187,1</w:t>
            </w:r>
          </w:p>
        </w:tc>
        <w:tc>
          <w:tcPr>
            <w:tcW w:w="1418" w:type="dxa"/>
            <w:vAlign w:val="center"/>
          </w:tcPr>
          <w:p w:rsidR="00170816" w:rsidRPr="00A242D8" w:rsidRDefault="00170816" w:rsidP="001708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9553,8</w:t>
            </w:r>
          </w:p>
        </w:tc>
        <w:tc>
          <w:tcPr>
            <w:tcW w:w="1134" w:type="dxa"/>
            <w:vAlign w:val="center"/>
          </w:tcPr>
          <w:p w:rsidR="00170816" w:rsidRPr="00A242D8" w:rsidRDefault="00170816" w:rsidP="00170816">
            <w:pPr>
              <w:jc w:val="center"/>
              <w:rPr>
                <w:sz w:val="24"/>
                <w:szCs w:val="24"/>
              </w:rPr>
            </w:pPr>
            <w:r w:rsidRPr="00A242D8">
              <w:rPr>
                <w:sz w:val="24"/>
                <w:szCs w:val="24"/>
              </w:rPr>
              <w:t>9080</w:t>
            </w:r>
          </w:p>
        </w:tc>
      </w:tr>
      <w:tr w:rsidR="00170816" w:rsidRPr="00A242D8" w:rsidTr="00170816">
        <w:trPr>
          <w:trHeight w:val="326"/>
        </w:trPr>
        <w:tc>
          <w:tcPr>
            <w:tcW w:w="2124" w:type="dxa"/>
            <w:vMerge/>
            <w:tcBorders>
              <w:top w:val="nil"/>
              <w:bottom w:val="nil"/>
            </w:tcBorders>
            <w:shd w:val="clear" w:color="auto" w:fill="auto"/>
          </w:tcPr>
          <w:p w:rsidR="00170816" w:rsidRPr="00A242D8" w:rsidRDefault="00170816" w:rsidP="00170816">
            <w:pPr>
              <w:rPr>
                <w:b/>
                <w:sz w:val="24"/>
                <w:szCs w:val="24"/>
              </w:rPr>
            </w:pPr>
          </w:p>
        </w:tc>
        <w:tc>
          <w:tcPr>
            <w:tcW w:w="3121" w:type="dxa"/>
            <w:vMerge/>
            <w:tcBorders>
              <w:top w:val="nil"/>
              <w:bottom w:val="nil"/>
            </w:tcBorders>
            <w:shd w:val="clear" w:color="auto" w:fill="auto"/>
          </w:tcPr>
          <w:p w:rsidR="00170816" w:rsidRPr="00A242D8" w:rsidRDefault="00170816" w:rsidP="0017081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001</w:t>
            </w:r>
          </w:p>
        </w:tc>
        <w:tc>
          <w:tcPr>
            <w:tcW w:w="850" w:type="dxa"/>
            <w:vAlign w:val="center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0106</w:t>
            </w:r>
          </w:p>
        </w:tc>
        <w:tc>
          <w:tcPr>
            <w:tcW w:w="1134" w:type="dxa"/>
            <w:vAlign w:val="center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0020019</w:t>
            </w:r>
          </w:p>
        </w:tc>
        <w:tc>
          <w:tcPr>
            <w:tcW w:w="992" w:type="dxa"/>
            <w:vAlign w:val="center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200</w:t>
            </w:r>
          </w:p>
        </w:tc>
        <w:tc>
          <w:tcPr>
            <w:tcW w:w="1245" w:type="dxa"/>
            <w:vAlign w:val="center"/>
          </w:tcPr>
          <w:p w:rsidR="00170816" w:rsidRPr="00A242D8" w:rsidRDefault="00170816" w:rsidP="001708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722,29</w:t>
            </w:r>
          </w:p>
        </w:tc>
        <w:tc>
          <w:tcPr>
            <w:tcW w:w="1165" w:type="dxa"/>
            <w:vAlign w:val="center"/>
          </w:tcPr>
          <w:p w:rsidR="00170816" w:rsidRPr="00A242D8" w:rsidRDefault="00170816" w:rsidP="001708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983</w:t>
            </w:r>
          </w:p>
        </w:tc>
        <w:tc>
          <w:tcPr>
            <w:tcW w:w="1275" w:type="dxa"/>
            <w:vAlign w:val="center"/>
          </w:tcPr>
          <w:p w:rsidR="00170816" w:rsidRPr="00A242D8" w:rsidRDefault="00170816" w:rsidP="001708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926,8</w:t>
            </w:r>
          </w:p>
        </w:tc>
        <w:tc>
          <w:tcPr>
            <w:tcW w:w="1418" w:type="dxa"/>
            <w:vAlign w:val="center"/>
          </w:tcPr>
          <w:p w:rsidR="00170816" w:rsidRPr="00A242D8" w:rsidRDefault="00170816" w:rsidP="001708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976</w:t>
            </w:r>
          </w:p>
        </w:tc>
        <w:tc>
          <w:tcPr>
            <w:tcW w:w="1134" w:type="dxa"/>
            <w:vAlign w:val="center"/>
          </w:tcPr>
          <w:p w:rsidR="00170816" w:rsidRPr="00A242D8" w:rsidRDefault="00170816" w:rsidP="00170816">
            <w:pPr>
              <w:jc w:val="center"/>
              <w:rPr>
                <w:sz w:val="24"/>
                <w:szCs w:val="24"/>
              </w:rPr>
            </w:pPr>
            <w:r w:rsidRPr="00A242D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2</w:t>
            </w:r>
            <w:r w:rsidRPr="00A242D8">
              <w:rPr>
                <w:sz w:val="24"/>
                <w:szCs w:val="24"/>
              </w:rPr>
              <w:t>0</w:t>
            </w:r>
          </w:p>
        </w:tc>
      </w:tr>
      <w:tr w:rsidR="00170816" w:rsidRPr="00A242D8" w:rsidTr="00170816">
        <w:trPr>
          <w:trHeight w:val="326"/>
        </w:trPr>
        <w:tc>
          <w:tcPr>
            <w:tcW w:w="2124" w:type="dxa"/>
            <w:vMerge/>
            <w:tcBorders>
              <w:top w:val="nil"/>
              <w:bottom w:val="nil"/>
            </w:tcBorders>
            <w:shd w:val="clear" w:color="auto" w:fill="auto"/>
          </w:tcPr>
          <w:p w:rsidR="00170816" w:rsidRPr="00A242D8" w:rsidRDefault="00170816" w:rsidP="00170816">
            <w:pPr>
              <w:rPr>
                <w:b/>
                <w:sz w:val="24"/>
                <w:szCs w:val="24"/>
              </w:rPr>
            </w:pPr>
          </w:p>
        </w:tc>
        <w:tc>
          <w:tcPr>
            <w:tcW w:w="3121" w:type="dxa"/>
            <w:vMerge/>
            <w:tcBorders>
              <w:top w:val="nil"/>
              <w:bottom w:val="nil"/>
            </w:tcBorders>
            <w:shd w:val="clear" w:color="auto" w:fill="auto"/>
          </w:tcPr>
          <w:p w:rsidR="00170816" w:rsidRPr="00A242D8" w:rsidRDefault="00170816" w:rsidP="0017081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001</w:t>
            </w:r>
          </w:p>
        </w:tc>
        <w:tc>
          <w:tcPr>
            <w:tcW w:w="850" w:type="dxa"/>
            <w:vAlign w:val="center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0106</w:t>
            </w:r>
          </w:p>
        </w:tc>
        <w:tc>
          <w:tcPr>
            <w:tcW w:w="1134" w:type="dxa"/>
            <w:vAlign w:val="center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0020019</w:t>
            </w:r>
          </w:p>
        </w:tc>
        <w:tc>
          <w:tcPr>
            <w:tcW w:w="992" w:type="dxa"/>
            <w:vAlign w:val="center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323</w:t>
            </w:r>
          </w:p>
        </w:tc>
        <w:tc>
          <w:tcPr>
            <w:tcW w:w="1245" w:type="dxa"/>
            <w:vAlign w:val="center"/>
          </w:tcPr>
          <w:p w:rsidR="00170816" w:rsidRPr="00A242D8" w:rsidRDefault="00170816" w:rsidP="001708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65" w:type="dxa"/>
            <w:vAlign w:val="center"/>
          </w:tcPr>
          <w:p w:rsidR="00170816" w:rsidRPr="00A242D8" w:rsidRDefault="00170816" w:rsidP="001708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170816" w:rsidRPr="00A242D8" w:rsidRDefault="00170816" w:rsidP="001708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170816" w:rsidRPr="00A242D8" w:rsidRDefault="00170816" w:rsidP="001708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170816" w:rsidRPr="00A242D8" w:rsidRDefault="00170816" w:rsidP="001708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70816" w:rsidRPr="00A242D8" w:rsidTr="00170816">
        <w:trPr>
          <w:trHeight w:val="326"/>
        </w:trPr>
        <w:tc>
          <w:tcPr>
            <w:tcW w:w="2124" w:type="dxa"/>
            <w:tcBorders>
              <w:top w:val="nil"/>
            </w:tcBorders>
            <w:shd w:val="clear" w:color="auto" w:fill="auto"/>
          </w:tcPr>
          <w:p w:rsidR="00170816" w:rsidRPr="00A242D8" w:rsidRDefault="00170816" w:rsidP="00170816">
            <w:pPr>
              <w:rPr>
                <w:b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nil"/>
            </w:tcBorders>
            <w:shd w:val="clear" w:color="auto" w:fill="auto"/>
          </w:tcPr>
          <w:p w:rsidR="00170816" w:rsidRPr="00A242D8" w:rsidRDefault="00170816" w:rsidP="0017081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001</w:t>
            </w:r>
          </w:p>
        </w:tc>
        <w:tc>
          <w:tcPr>
            <w:tcW w:w="850" w:type="dxa"/>
            <w:vAlign w:val="center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0106</w:t>
            </w:r>
          </w:p>
        </w:tc>
        <w:tc>
          <w:tcPr>
            <w:tcW w:w="1134" w:type="dxa"/>
            <w:vAlign w:val="center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0020019</w:t>
            </w:r>
          </w:p>
        </w:tc>
        <w:tc>
          <w:tcPr>
            <w:tcW w:w="992" w:type="dxa"/>
            <w:vAlign w:val="center"/>
          </w:tcPr>
          <w:p w:rsidR="00170816" w:rsidRPr="00A242D8" w:rsidRDefault="00170816" w:rsidP="001708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853</w:t>
            </w:r>
          </w:p>
        </w:tc>
        <w:tc>
          <w:tcPr>
            <w:tcW w:w="1245" w:type="dxa"/>
            <w:vAlign w:val="center"/>
          </w:tcPr>
          <w:p w:rsidR="00170816" w:rsidRDefault="00170816" w:rsidP="001708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65" w:type="dxa"/>
            <w:vAlign w:val="center"/>
          </w:tcPr>
          <w:p w:rsidR="00170816" w:rsidRDefault="00170816" w:rsidP="001708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  <w:tc>
          <w:tcPr>
            <w:tcW w:w="1275" w:type="dxa"/>
            <w:vAlign w:val="center"/>
          </w:tcPr>
          <w:p w:rsidR="00170816" w:rsidRDefault="00170816" w:rsidP="001708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170816" w:rsidRDefault="00170816" w:rsidP="001708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70816" w:rsidRDefault="00170816" w:rsidP="001708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170816" w:rsidRPr="00731E5D" w:rsidRDefault="00170816" w:rsidP="00170816">
      <w:pPr>
        <w:jc w:val="right"/>
        <w:rPr>
          <w:sz w:val="32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31E5D">
        <w:rPr>
          <w:szCs w:val="24"/>
        </w:rPr>
        <w:t>».</w:t>
      </w:r>
    </w:p>
    <w:p w:rsidR="00170816" w:rsidRDefault="00170816" w:rsidP="00170816"/>
    <w:p w:rsidR="00170816" w:rsidRDefault="00170816"/>
    <w:sectPr w:rsidR="00170816" w:rsidSect="00170816">
      <w:pgSz w:w="16838" w:h="11906" w:orient="landscape"/>
      <w:pgMar w:top="709" w:right="1134" w:bottom="851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D35" w:rsidRDefault="001A6D35">
      <w:r>
        <w:separator/>
      </w:r>
    </w:p>
  </w:endnote>
  <w:endnote w:type="continuationSeparator" w:id="1">
    <w:p w:rsidR="001A6D35" w:rsidRDefault="001A6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D35" w:rsidRDefault="001A6D35">
      <w:r>
        <w:separator/>
      </w:r>
    </w:p>
  </w:footnote>
  <w:footnote w:type="continuationSeparator" w:id="1">
    <w:p w:rsidR="001A6D35" w:rsidRDefault="001A6D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0816"/>
    <w:rsid w:val="00015AFB"/>
    <w:rsid w:val="000A0FD3"/>
    <w:rsid w:val="000B37CA"/>
    <w:rsid w:val="000B3B9C"/>
    <w:rsid w:val="000D3787"/>
    <w:rsid w:val="0016251D"/>
    <w:rsid w:val="00170816"/>
    <w:rsid w:val="001A6D35"/>
    <w:rsid w:val="002E7875"/>
    <w:rsid w:val="003C3E19"/>
    <w:rsid w:val="003C6E3D"/>
    <w:rsid w:val="003E7326"/>
    <w:rsid w:val="005436BE"/>
    <w:rsid w:val="0058431C"/>
    <w:rsid w:val="008B56C0"/>
    <w:rsid w:val="009D2B4F"/>
    <w:rsid w:val="00B94A0A"/>
    <w:rsid w:val="00C8557F"/>
    <w:rsid w:val="00CC36B6"/>
    <w:rsid w:val="00D04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816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081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Ksenya</dc:creator>
  <cp:keywords/>
  <dc:description/>
  <cp:lastModifiedBy>Ksenya</cp:lastModifiedBy>
  <cp:revision>2</cp:revision>
  <dcterms:created xsi:type="dcterms:W3CDTF">2020-07-02T10:51:00Z</dcterms:created>
  <dcterms:modified xsi:type="dcterms:W3CDTF">2020-07-02T10:51:00Z</dcterms:modified>
</cp:coreProperties>
</file>